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8217F" w14:textId="77777777" w:rsidR="003C75AC" w:rsidRDefault="003C75AC" w:rsidP="00C9153B">
      <w:pPr>
        <w:rPr>
          <w:rFonts w:ascii="Arial" w:hAnsi="Arial" w:cs="Arial"/>
          <w:sz w:val="24"/>
          <w:szCs w:val="24"/>
        </w:rPr>
      </w:pPr>
    </w:p>
    <w:p w14:paraId="6197ED95" w14:textId="0F06CB76" w:rsidR="004540FE" w:rsidRDefault="004540FE" w:rsidP="00C91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4540FE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September 2023</w:t>
      </w:r>
    </w:p>
    <w:p w14:paraId="343E4E00" w14:textId="77777777" w:rsidR="004540FE" w:rsidRDefault="004540FE" w:rsidP="00C9153B">
      <w:pPr>
        <w:rPr>
          <w:rFonts w:ascii="Arial" w:hAnsi="Arial" w:cs="Arial"/>
          <w:sz w:val="24"/>
          <w:szCs w:val="24"/>
        </w:rPr>
      </w:pPr>
    </w:p>
    <w:p w14:paraId="666F869A" w14:textId="0529EB8E" w:rsidR="00C9153B" w:rsidRPr="00C9153B" w:rsidRDefault="00C9153B" w:rsidP="00C9153B">
      <w:pPr>
        <w:rPr>
          <w:rFonts w:ascii="Arial" w:hAnsi="Arial" w:cs="Arial"/>
          <w:sz w:val="24"/>
          <w:szCs w:val="24"/>
        </w:rPr>
      </w:pPr>
      <w:r w:rsidRPr="00C9153B">
        <w:rPr>
          <w:rFonts w:ascii="Arial" w:hAnsi="Arial" w:cs="Arial"/>
          <w:sz w:val="24"/>
          <w:szCs w:val="24"/>
        </w:rPr>
        <w:t>Dear</w:t>
      </w:r>
      <w:r>
        <w:rPr>
          <w:rFonts w:ascii="Arial" w:hAnsi="Arial" w:cs="Arial"/>
          <w:sz w:val="24"/>
          <w:szCs w:val="24"/>
        </w:rPr>
        <w:t xml:space="preserve"> </w:t>
      </w:r>
      <w:r w:rsidR="004540FE">
        <w:rPr>
          <w:rFonts w:ascii="Arial" w:hAnsi="Arial" w:cs="Arial"/>
          <w:sz w:val="24"/>
          <w:szCs w:val="24"/>
        </w:rPr>
        <w:t xml:space="preserve">Parish </w:t>
      </w:r>
      <w:r>
        <w:rPr>
          <w:rFonts w:ascii="Arial" w:hAnsi="Arial" w:cs="Arial"/>
          <w:sz w:val="24"/>
          <w:szCs w:val="24"/>
        </w:rPr>
        <w:t>Council</w:t>
      </w:r>
      <w:r w:rsidRPr="00C9153B">
        <w:rPr>
          <w:rFonts w:ascii="Arial" w:hAnsi="Arial" w:cs="Arial"/>
          <w:sz w:val="24"/>
          <w:szCs w:val="24"/>
        </w:rPr>
        <w:t>,</w:t>
      </w:r>
    </w:p>
    <w:p w14:paraId="148D20A4" w14:textId="77777777" w:rsidR="004540FE" w:rsidRDefault="004540FE" w:rsidP="004540FE">
      <w:pPr>
        <w:rPr>
          <w:rFonts w:ascii="Arial" w:hAnsi="Arial" w:cs="Arial"/>
          <w:b/>
          <w:bCs/>
          <w:sz w:val="24"/>
          <w:szCs w:val="24"/>
        </w:rPr>
      </w:pPr>
    </w:p>
    <w:p w14:paraId="1C2FED6C" w14:textId="75B3FA10" w:rsidR="004540FE" w:rsidRPr="00C9153B" w:rsidRDefault="004540FE" w:rsidP="004540FE">
      <w:pPr>
        <w:rPr>
          <w:rFonts w:ascii="Arial" w:hAnsi="Arial" w:cs="Arial"/>
          <w:b/>
          <w:bCs/>
          <w:sz w:val="24"/>
          <w:szCs w:val="24"/>
        </w:rPr>
      </w:pPr>
      <w:r w:rsidRPr="00C9153B">
        <w:rPr>
          <w:rFonts w:ascii="Arial" w:hAnsi="Arial" w:cs="Arial"/>
          <w:b/>
          <w:bCs/>
          <w:sz w:val="24"/>
          <w:szCs w:val="24"/>
        </w:rPr>
        <w:t>Subject: Request for Assistance Regarding Charity Administration</w:t>
      </w:r>
    </w:p>
    <w:p w14:paraId="3E2CDC6E" w14:textId="77777777" w:rsidR="004540FE" w:rsidRDefault="004540FE" w:rsidP="00C9153B">
      <w:pPr>
        <w:rPr>
          <w:rFonts w:ascii="Arial" w:hAnsi="Arial" w:cs="Arial"/>
          <w:sz w:val="24"/>
          <w:szCs w:val="24"/>
        </w:rPr>
      </w:pPr>
    </w:p>
    <w:p w14:paraId="5F8BBE2D" w14:textId="08263E33" w:rsidR="00C9153B" w:rsidRPr="00C9153B" w:rsidRDefault="00C9153B" w:rsidP="00C9153B">
      <w:pPr>
        <w:rPr>
          <w:rFonts w:ascii="Arial" w:hAnsi="Arial" w:cs="Arial"/>
          <w:sz w:val="24"/>
          <w:szCs w:val="24"/>
        </w:rPr>
      </w:pPr>
      <w:r w:rsidRPr="00C9153B">
        <w:rPr>
          <w:rFonts w:ascii="Arial" w:hAnsi="Arial" w:cs="Arial"/>
          <w:sz w:val="24"/>
          <w:szCs w:val="24"/>
        </w:rPr>
        <w:t>The Barton Bendish Poor’s Allotment Charity would like to request the assistance of the Parish Council, acting as a corporate Trustee, to address a matter concerning our charity's administration.</w:t>
      </w:r>
    </w:p>
    <w:p w14:paraId="0F0BA456" w14:textId="1FF0A6B0" w:rsidR="00C9153B" w:rsidRPr="00C9153B" w:rsidRDefault="00C9153B" w:rsidP="00C9153B">
      <w:pPr>
        <w:rPr>
          <w:rFonts w:ascii="Arial" w:hAnsi="Arial" w:cs="Arial"/>
          <w:sz w:val="24"/>
          <w:szCs w:val="24"/>
        </w:rPr>
      </w:pPr>
      <w:r w:rsidRPr="00C9153B">
        <w:rPr>
          <w:rFonts w:ascii="Arial" w:hAnsi="Arial" w:cs="Arial"/>
          <w:sz w:val="24"/>
          <w:szCs w:val="24"/>
        </w:rPr>
        <w:t xml:space="preserve">Our current Clerk </w:t>
      </w:r>
      <w:r w:rsidR="004540FE">
        <w:rPr>
          <w:rFonts w:ascii="Arial" w:hAnsi="Arial" w:cs="Arial"/>
          <w:sz w:val="24"/>
          <w:szCs w:val="24"/>
        </w:rPr>
        <w:t xml:space="preserve">(who is also the Clerk to the Parish Council) </w:t>
      </w:r>
      <w:r w:rsidRPr="00C9153B">
        <w:rPr>
          <w:rFonts w:ascii="Arial" w:hAnsi="Arial" w:cs="Arial"/>
          <w:sz w:val="24"/>
          <w:szCs w:val="24"/>
        </w:rPr>
        <w:t>has been fulfilling various responsibilities for the charity, while operating as a self-employed individual.</w:t>
      </w:r>
    </w:p>
    <w:p w14:paraId="27BC500C" w14:textId="77777777" w:rsidR="00C9153B" w:rsidRDefault="00C9153B" w:rsidP="00C9153B">
      <w:pPr>
        <w:rPr>
          <w:rFonts w:ascii="Arial" w:hAnsi="Arial" w:cs="Arial"/>
          <w:sz w:val="24"/>
          <w:szCs w:val="24"/>
        </w:rPr>
      </w:pPr>
      <w:r w:rsidRPr="00C9153B">
        <w:rPr>
          <w:rFonts w:ascii="Arial" w:hAnsi="Arial" w:cs="Arial"/>
          <w:sz w:val="24"/>
          <w:szCs w:val="24"/>
        </w:rPr>
        <w:t xml:space="preserve">Upon closer examination of the role, it has become apparent that, in accordance with employment law and HMRC regulations, the </w:t>
      </w:r>
      <w:r>
        <w:rPr>
          <w:rFonts w:ascii="Arial" w:hAnsi="Arial" w:cs="Arial"/>
          <w:sz w:val="24"/>
          <w:szCs w:val="24"/>
        </w:rPr>
        <w:t xml:space="preserve">Charity </w:t>
      </w:r>
      <w:r w:rsidRPr="00C9153B">
        <w:rPr>
          <w:rFonts w:ascii="Arial" w:hAnsi="Arial" w:cs="Arial"/>
          <w:sz w:val="24"/>
          <w:szCs w:val="24"/>
        </w:rPr>
        <w:t xml:space="preserve">Clerk's position is more likely to be classified as that of a worker or employee, rather than as self-employed. </w:t>
      </w:r>
    </w:p>
    <w:p w14:paraId="1FE2139E" w14:textId="02DE1FF7" w:rsidR="00C9153B" w:rsidRDefault="00C9153B" w:rsidP="00C9153B">
      <w:pPr>
        <w:rPr>
          <w:rFonts w:ascii="Arial" w:hAnsi="Arial" w:cs="Arial"/>
          <w:sz w:val="24"/>
          <w:szCs w:val="24"/>
        </w:rPr>
      </w:pPr>
      <w:r w:rsidRPr="00C9153B">
        <w:rPr>
          <w:rFonts w:ascii="Arial" w:hAnsi="Arial" w:cs="Arial"/>
          <w:sz w:val="24"/>
          <w:szCs w:val="24"/>
        </w:rPr>
        <w:t>While unincorporated charities like ours cannot directly employ staff, guidance from Community Action Norfolk indicates that individual Trustees</w:t>
      </w:r>
      <w:r w:rsidR="004540FE">
        <w:rPr>
          <w:rFonts w:ascii="Arial" w:hAnsi="Arial" w:cs="Arial"/>
          <w:sz w:val="24"/>
          <w:szCs w:val="24"/>
        </w:rPr>
        <w:t>,</w:t>
      </w:r>
      <w:r w:rsidR="004540FE" w:rsidRPr="004540FE">
        <w:t xml:space="preserve"> </w:t>
      </w:r>
      <w:r w:rsidR="004540FE" w:rsidRPr="004540FE">
        <w:rPr>
          <w:rFonts w:ascii="Arial" w:hAnsi="Arial" w:cs="Arial"/>
          <w:sz w:val="24"/>
          <w:szCs w:val="24"/>
        </w:rPr>
        <w:t>on behalf of the charity</w:t>
      </w:r>
      <w:r w:rsidR="004540FE">
        <w:rPr>
          <w:rFonts w:ascii="Arial" w:hAnsi="Arial" w:cs="Arial"/>
          <w:sz w:val="24"/>
          <w:szCs w:val="24"/>
        </w:rPr>
        <w:t>,</w:t>
      </w:r>
      <w:r w:rsidRPr="00C9153B">
        <w:rPr>
          <w:rFonts w:ascii="Arial" w:hAnsi="Arial" w:cs="Arial"/>
          <w:sz w:val="24"/>
          <w:szCs w:val="24"/>
        </w:rPr>
        <w:t xml:space="preserve"> have the authority to do so</w:t>
      </w:r>
      <w:r>
        <w:rPr>
          <w:rFonts w:ascii="Arial" w:hAnsi="Arial" w:cs="Arial"/>
          <w:sz w:val="24"/>
          <w:szCs w:val="24"/>
        </w:rPr>
        <w:t>.</w:t>
      </w:r>
    </w:p>
    <w:p w14:paraId="739A6F69" w14:textId="47EF831F" w:rsidR="004540FE" w:rsidRDefault="00C9153B" w:rsidP="00C9153B">
      <w:pPr>
        <w:rPr>
          <w:rFonts w:ascii="Arial" w:hAnsi="Arial" w:cs="Arial"/>
          <w:sz w:val="24"/>
          <w:szCs w:val="24"/>
        </w:rPr>
      </w:pPr>
      <w:r w:rsidRPr="00C9153B">
        <w:rPr>
          <w:rFonts w:ascii="Arial" w:hAnsi="Arial" w:cs="Arial"/>
          <w:sz w:val="24"/>
          <w:szCs w:val="24"/>
        </w:rPr>
        <w:t xml:space="preserve">With this in mind, </w:t>
      </w:r>
      <w:r>
        <w:rPr>
          <w:rFonts w:ascii="Arial" w:hAnsi="Arial" w:cs="Arial"/>
          <w:sz w:val="24"/>
          <w:szCs w:val="24"/>
        </w:rPr>
        <w:t>we are</w:t>
      </w:r>
      <w:r w:rsidRPr="00C9153B">
        <w:rPr>
          <w:rFonts w:ascii="Arial" w:hAnsi="Arial" w:cs="Arial"/>
          <w:sz w:val="24"/>
          <w:szCs w:val="24"/>
        </w:rPr>
        <w:t xml:space="preserve"> respectfully request</w:t>
      </w:r>
      <w:r>
        <w:rPr>
          <w:rFonts w:ascii="Arial" w:hAnsi="Arial" w:cs="Arial"/>
          <w:sz w:val="24"/>
          <w:szCs w:val="24"/>
        </w:rPr>
        <w:t>ing</w:t>
      </w:r>
      <w:r w:rsidRPr="00C9153B">
        <w:rPr>
          <w:rFonts w:ascii="Arial" w:hAnsi="Arial" w:cs="Arial"/>
          <w:sz w:val="24"/>
          <w:szCs w:val="24"/>
        </w:rPr>
        <w:t xml:space="preserve"> that the Parish Council consider integrating the administration of </w:t>
      </w:r>
      <w:r w:rsidR="004540FE">
        <w:rPr>
          <w:rFonts w:ascii="Arial" w:hAnsi="Arial" w:cs="Arial"/>
          <w:sz w:val="24"/>
          <w:szCs w:val="24"/>
        </w:rPr>
        <w:t>the</w:t>
      </w:r>
      <w:r w:rsidRPr="00C9153B">
        <w:rPr>
          <w:rFonts w:ascii="Arial" w:hAnsi="Arial" w:cs="Arial"/>
          <w:sz w:val="24"/>
          <w:szCs w:val="24"/>
        </w:rPr>
        <w:t xml:space="preserve"> charity into the responsibilities of the Barton Bendish Parish Clerk</w:t>
      </w:r>
      <w:r w:rsidR="004540FE">
        <w:rPr>
          <w:rFonts w:ascii="Arial" w:hAnsi="Arial" w:cs="Arial"/>
          <w:sz w:val="24"/>
          <w:szCs w:val="24"/>
        </w:rPr>
        <w:t xml:space="preserve"> job role</w:t>
      </w:r>
      <w:r w:rsidRPr="00C9153B">
        <w:rPr>
          <w:rFonts w:ascii="Arial" w:hAnsi="Arial" w:cs="Arial"/>
          <w:sz w:val="24"/>
          <w:szCs w:val="24"/>
        </w:rPr>
        <w:t xml:space="preserve">. </w:t>
      </w:r>
    </w:p>
    <w:p w14:paraId="021B1B9A" w14:textId="12F6A944" w:rsidR="00C9153B" w:rsidRPr="00C9153B" w:rsidRDefault="00C9153B" w:rsidP="00C9153B">
      <w:pPr>
        <w:rPr>
          <w:rFonts w:ascii="Arial" w:hAnsi="Arial" w:cs="Arial"/>
          <w:sz w:val="24"/>
          <w:szCs w:val="24"/>
        </w:rPr>
      </w:pPr>
      <w:r w:rsidRPr="00C9153B">
        <w:rPr>
          <w:rFonts w:ascii="Arial" w:hAnsi="Arial" w:cs="Arial"/>
          <w:sz w:val="24"/>
          <w:szCs w:val="24"/>
        </w:rPr>
        <w:t xml:space="preserve">This adjustment would entail a modest increase in the </w:t>
      </w:r>
      <w:r>
        <w:rPr>
          <w:rFonts w:ascii="Arial" w:hAnsi="Arial" w:cs="Arial"/>
          <w:sz w:val="24"/>
          <w:szCs w:val="24"/>
        </w:rPr>
        <w:t xml:space="preserve">contracted </w:t>
      </w:r>
      <w:r w:rsidRPr="00C9153B">
        <w:rPr>
          <w:rFonts w:ascii="Arial" w:hAnsi="Arial" w:cs="Arial"/>
          <w:sz w:val="24"/>
          <w:szCs w:val="24"/>
        </w:rPr>
        <w:t>hours associated with the Clerk to the Council role. To mitigate the additional cost incurred by the Council, we propose that the charity make an annual donation</w:t>
      </w:r>
      <w:r w:rsidR="004540FE">
        <w:rPr>
          <w:rFonts w:ascii="Arial" w:hAnsi="Arial" w:cs="Arial"/>
          <w:sz w:val="24"/>
          <w:szCs w:val="24"/>
        </w:rPr>
        <w:t xml:space="preserve"> to the </w:t>
      </w:r>
      <w:r w:rsidR="006E030A">
        <w:rPr>
          <w:rFonts w:ascii="Arial" w:hAnsi="Arial" w:cs="Arial"/>
          <w:sz w:val="24"/>
          <w:szCs w:val="24"/>
        </w:rPr>
        <w:t>P</w:t>
      </w:r>
      <w:r w:rsidR="004540FE">
        <w:rPr>
          <w:rFonts w:ascii="Arial" w:hAnsi="Arial" w:cs="Arial"/>
          <w:sz w:val="24"/>
          <w:szCs w:val="24"/>
        </w:rPr>
        <w:t xml:space="preserve">arish </w:t>
      </w:r>
      <w:r w:rsidR="006E030A">
        <w:rPr>
          <w:rFonts w:ascii="Arial" w:hAnsi="Arial" w:cs="Arial"/>
          <w:sz w:val="24"/>
          <w:szCs w:val="24"/>
        </w:rPr>
        <w:t>C</w:t>
      </w:r>
      <w:r w:rsidR="004540FE">
        <w:rPr>
          <w:rFonts w:ascii="Arial" w:hAnsi="Arial" w:cs="Arial"/>
          <w:sz w:val="24"/>
          <w:szCs w:val="24"/>
        </w:rPr>
        <w:t>ouncil</w:t>
      </w:r>
      <w:r w:rsidRPr="00C9153B">
        <w:rPr>
          <w:rFonts w:ascii="Arial" w:hAnsi="Arial" w:cs="Arial"/>
          <w:sz w:val="24"/>
          <w:szCs w:val="24"/>
        </w:rPr>
        <w:t>, the details of which are enclosed within a confidential report.</w:t>
      </w:r>
    </w:p>
    <w:p w14:paraId="64FE832A" w14:textId="461C7B81" w:rsidR="00C9153B" w:rsidRPr="00C9153B" w:rsidRDefault="00C9153B" w:rsidP="00C9153B">
      <w:pPr>
        <w:rPr>
          <w:rFonts w:ascii="Arial" w:hAnsi="Arial" w:cs="Arial"/>
          <w:sz w:val="24"/>
          <w:szCs w:val="24"/>
        </w:rPr>
      </w:pPr>
      <w:r w:rsidRPr="00C9153B">
        <w:rPr>
          <w:rFonts w:ascii="Arial" w:hAnsi="Arial" w:cs="Arial"/>
          <w:sz w:val="24"/>
          <w:szCs w:val="24"/>
        </w:rPr>
        <w:t>This approach offers several advantages:</w:t>
      </w:r>
    </w:p>
    <w:p w14:paraId="12FAC026" w14:textId="27D21373" w:rsidR="00C9153B" w:rsidRPr="00C9153B" w:rsidRDefault="00C9153B" w:rsidP="00C9153B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9153B">
        <w:rPr>
          <w:rFonts w:ascii="Arial" w:hAnsi="Arial" w:cs="Arial"/>
          <w:b/>
          <w:bCs/>
          <w:sz w:val="24"/>
          <w:szCs w:val="24"/>
        </w:rPr>
        <w:t>Ensuring Proper and Compliant Administration</w:t>
      </w:r>
      <w:r w:rsidRPr="00C9153B">
        <w:rPr>
          <w:rFonts w:ascii="Arial" w:hAnsi="Arial" w:cs="Arial"/>
          <w:sz w:val="24"/>
          <w:szCs w:val="24"/>
        </w:rPr>
        <w:t xml:space="preserve">: By incorporating charity administration into the </w:t>
      </w:r>
      <w:r>
        <w:rPr>
          <w:rFonts w:ascii="Arial" w:hAnsi="Arial" w:cs="Arial"/>
          <w:sz w:val="24"/>
          <w:szCs w:val="24"/>
        </w:rPr>
        <w:t xml:space="preserve">Parish </w:t>
      </w:r>
      <w:r w:rsidRPr="00C9153B">
        <w:rPr>
          <w:rFonts w:ascii="Arial" w:hAnsi="Arial" w:cs="Arial"/>
          <w:sz w:val="24"/>
          <w:szCs w:val="24"/>
        </w:rPr>
        <w:t>Clerk's duties, we can ensure that the charity's affairs are administered properly and in full compliance with relevant regulations.</w:t>
      </w:r>
    </w:p>
    <w:p w14:paraId="38AA2CC6" w14:textId="0B51EE47" w:rsidR="00C9153B" w:rsidRPr="00C9153B" w:rsidRDefault="00C9153B" w:rsidP="00C9153B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9153B">
        <w:rPr>
          <w:rFonts w:ascii="Arial" w:hAnsi="Arial" w:cs="Arial"/>
          <w:b/>
          <w:bCs/>
          <w:sz w:val="24"/>
          <w:szCs w:val="24"/>
        </w:rPr>
        <w:t>Alignment with Trustee Responsibilities</w:t>
      </w:r>
      <w:r w:rsidRPr="00C9153B">
        <w:rPr>
          <w:rFonts w:ascii="Arial" w:hAnsi="Arial" w:cs="Arial"/>
          <w:sz w:val="24"/>
          <w:szCs w:val="24"/>
        </w:rPr>
        <w:t xml:space="preserve">: As the Parish Council serves as one of the Trustees, this move aligns with </w:t>
      </w:r>
      <w:r w:rsidR="004540FE">
        <w:rPr>
          <w:rFonts w:ascii="Arial" w:hAnsi="Arial" w:cs="Arial"/>
          <w:sz w:val="24"/>
          <w:szCs w:val="24"/>
        </w:rPr>
        <w:t>the Councils</w:t>
      </w:r>
      <w:r w:rsidRPr="00C9153B">
        <w:rPr>
          <w:rFonts w:ascii="Arial" w:hAnsi="Arial" w:cs="Arial"/>
          <w:sz w:val="24"/>
          <w:szCs w:val="24"/>
        </w:rPr>
        <w:t xml:space="preserve"> responsibilities, enabling efficient oversight and management of </w:t>
      </w:r>
      <w:r w:rsidR="004540FE">
        <w:rPr>
          <w:rFonts w:ascii="Arial" w:hAnsi="Arial" w:cs="Arial"/>
          <w:sz w:val="24"/>
          <w:szCs w:val="24"/>
        </w:rPr>
        <w:t>the</w:t>
      </w:r>
      <w:r w:rsidRPr="00C9153B">
        <w:rPr>
          <w:rFonts w:ascii="Arial" w:hAnsi="Arial" w:cs="Arial"/>
          <w:sz w:val="24"/>
          <w:szCs w:val="24"/>
        </w:rPr>
        <w:t xml:space="preserve"> charity's activities.</w:t>
      </w:r>
    </w:p>
    <w:p w14:paraId="24F309DB" w14:textId="77777777" w:rsidR="003C75AC" w:rsidRDefault="003C75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5115E53" w14:textId="77777777" w:rsidR="003C75AC" w:rsidRDefault="003C75AC" w:rsidP="00C9153B">
      <w:pPr>
        <w:rPr>
          <w:rFonts w:ascii="Arial" w:hAnsi="Arial" w:cs="Arial"/>
          <w:sz w:val="24"/>
          <w:szCs w:val="24"/>
        </w:rPr>
      </w:pPr>
    </w:p>
    <w:p w14:paraId="43E8836D" w14:textId="1ACDD281" w:rsidR="004540FE" w:rsidRDefault="004540FE" w:rsidP="00C9153B">
      <w:pPr>
        <w:rPr>
          <w:rFonts w:ascii="Arial" w:hAnsi="Arial" w:cs="Arial"/>
          <w:sz w:val="24"/>
          <w:szCs w:val="24"/>
        </w:rPr>
      </w:pPr>
      <w:r w:rsidRPr="004540FE">
        <w:rPr>
          <w:rFonts w:ascii="Arial" w:hAnsi="Arial" w:cs="Arial"/>
          <w:sz w:val="24"/>
          <w:szCs w:val="24"/>
        </w:rPr>
        <w:t xml:space="preserve">We respectfully ask the Parish Council, acting as </w:t>
      </w:r>
      <w:r>
        <w:rPr>
          <w:rFonts w:ascii="Arial" w:hAnsi="Arial" w:cs="Arial"/>
          <w:sz w:val="24"/>
          <w:szCs w:val="24"/>
        </w:rPr>
        <w:t>the</w:t>
      </w:r>
      <w:r w:rsidRPr="004540FE">
        <w:rPr>
          <w:rFonts w:ascii="Arial" w:hAnsi="Arial" w:cs="Arial"/>
          <w:sz w:val="24"/>
          <w:szCs w:val="24"/>
        </w:rPr>
        <w:t xml:space="preserve"> charity's corporate trustee, to </w:t>
      </w:r>
      <w:r>
        <w:rPr>
          <w:rFonts w:ascii="Arial" w:hAnsi="Arial" w:cs="Arial"/>
          <w:sz w:val="24"/>
          <w:szCs w:val="24"/>
        </w:rPr>
        <w:t>consider</w:t>
      </w:r>
      <w:r w:rsidRPr="004540FE">
        <w:rPr>
          <w:rFonts w:ascii="Arial" w:hAnsi="Arial" w:cs="Arial"/>
          <w:sz w:val="24"/>
          <w:szCs w:val="24"/>
        </w:rPr>
        <w:t xml:space="preserve"> including charity administration in the Parish Clerk's job description. The slightly extended hours be</w:t>
      </w:r>
      <w:r>
        <w:rPr>
          <w:rFonts w:ascii="Arial" w:hAnsi="Arial" w:cs="Arial"/>
          <w:sz w:val="24"/>
          <w:szCs w:val="24"/>
        </w:rPr>
        <w:t>ing</w:t>
      </w:r>
      <w:r w:rsidRPr="004540FE">
        <w:rPr>
          <w:rFonts w:ascii="Arial" w:hAnsi="Arial" w:cs="Arial"/>
          <w:sz w:val="24"/>
          <w:szCs w:val="24"/>
        </w:rPr>
        <w:t xml:space="preserve"> offset by </w:t>
      </w:r>
      <w:r>
        <w:rPr>
          <w:rFonts w:ascii="Arial" w:hAnsi="Arial" w:cs="Arial"/>
          <w:sz w:val="24"/>
          <w:szCs w:val="24"/>
        </w:rPr>
        <w:t>an</w:t>
      </w:r>
      <w:r w:rsidRPr="004540FE">
        <w:rPr>
          <w:rFonts w:ascii="Arial" w:hAnsi="Arial" w:cs="Arial"/>
          <w:sz w:val="24"/>
          <w:szCs w:val="24"/>
        </w:rPr>
        <w:t xml:space="preserve"> annual donation from the charity.</w:t>
      </w:r>
    </w:p>
    <w:p w14:paraId="42C78A5C" w14:textId="633FCC6E" w:rsidR="00C9153B" w:rsidRPr="00C9153B" w:rsidRDefault="00C9153B" w:rsidP="00C9153B">
      <w:pPr>
        <w:rPr>
          <w:rFonts w:ascii="Arial" w:hAnsi="Arial" w:cs="Arial"/>
          <w:sz w:val="24"/>
          <w:szCs w:val="24"/>
        </w:rPr>
      </w:pPr>
      <w:r w:rsidRPr="00C9153B">
        <w:rPr>
          <w:rFonts w:ascii="Arial" w:hAnsi="Arial" w:cs="Arial"/>
          <w:sz w:val="24"/>
          <w:szCs w:val="24"/>
        </w:rPr>
        <w:t>We are grateful for your attention to this matter. If you require further details or have any questions, please do not hesitate to contact us.</w:t>
      </w:r>
    </w:p>
    <w:p w14:paraId="7C13B73F" w14:textId="77777777" w:rsidR="00C9153B" w:rsidRPr="00C9153B" w:rsidRDefault="00C9153B" w:rsidP="00C9153B">
      <w:pPr>
        <w:rPr>
          <w:rFonts w:ascii="Arial" w:hAnsi="Arial" w:cs="Arial"/>
          <w:sz w:val="24"/>
          <w:szCs w:val="24"/>
        </w:rPr>
      </w:pPr>
      <w:r w:rsidRPr="00C9153B">
        <w:rPr>
          <w:rFonts w:ascii="Arial" w:hAnsi="Arial" w:cs="Arial"/>
          <w:sz w:val="24"/>
          <w:szCs w:val="24"/>
        </w:rPr>
        <w:t>Thank you for your consideration.</w:t>
      </w:r>
    </w:p>
    <w:p w14:paraId="1B69E533" w14:textId="41D1F103" w:rsidR="00C9153B" w:rsidRPr="00C9153B" w:rsidRDefault="004540FE" w:rsidP="00C91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</w:t>
      </w:r>
      <w:r w:rsidR="00C9153B" w:rsidRPr="00C9153B">
        <w:rPr>
          <w:rFonts w:ascii="Arial" w:hAnsi="Arial" w:cs="Arial"/>
          <w:sz w:val="24"/>
          <w:szCs w:val="24"/>
        </w:rPr>
        <w:t>incerely,</w:t>
      </w:r>
    </w:p>
    <w:p w14:paraId="0629B7DE" w14:textId="13E1382E" w:rsidR="00C9153B" w:rsidRPr="003C75AC" w:rsidRDefault="004540FE" w:rsidP="00C9153B">
      <w:pPr>
        <w:rPr>
          <w:rFonts w:ascii="Arial" w:hAnsi="Arial" w:cs="Arial"/>
          <w:sz w:val="24"/>
          <w:szCs w:val="24"/>
        </w:rPr>
      </w:pPr>
      <w:r w:rsidRPr="003C75AC">
        <w:rPr>
          <w:rFonts w:ascii="Bradley Hand ITC" w:hAnsi="Bradley Hand ITC" w:cs="Arial"/>
          <w:color w:val="0070C0"/>
          <w:sz w:val="44"/>
          <w:szCs w:val="44"/>
        </w:rPr>
        <w:t>S Sweet</w:t>
      </w:r>
      <w:r w:rsidR="00C9153B" w:rsidRPr="00C9153B">
        <w:rPr>
          <w:rFonts w:ascii="Arial" w:hAnsi="Arial" w:cs="Arial"/>
          <w:vanish/>
          <w:color w:val="0070C0"/>
          <w:sz w:val="44"/>
          <w:szCs w:val="44"/>
        </w:rPr>
        <w:t>Top of Form</w:t>
      </w:r>
    </w:p>
    <w:p w14:paraId="15E80B29" w14:textId="7C08DCF6" w:rsidR="004540FE" w:rsidRPr="00C9153B" w:rsidRDefault="004540FE" w:rsidP="00C9153B">
      <w:pPr>
        <w:rPr>
          <w:rFonts w:ascii="Arial" w:hAnsi="Arial" w:cs="Arial"/>
          <w:vanish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behalf of Barton Bendish Poor’s Allotment Charity</w:t>
      </w:r>
    </w:p>
    <w:p w14:paraId="76723F5A" w14:textId="2920CA7F" w:rsidR="00B750B6" w:rsidRPr="00B750B6" w:rsidRDefault="00B750B6" w:rsidP="00C9153B"/>
    <w:sectPr w:rsidR="00B750B6" w:rsidRPr="00B750B6" w:rsidSect="003C75A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D6B14" w14:textId="77777777" w:rsidR="00864889" w:rsidRDefault="00864889" w:rsidP="003C75AC">
      <w:pPr>
        <w:spacing w:after="0" w:line="240" w:lineRule="auto"/>
      </w:pPr>
      <w:r>
        <w:separator/>
      </w:r>
    </w:p>
  </w:endnote>
  <w:endnote w:type="continuationSeparator" w:id="0">
    <w:p w14:paraId="10A93423" w14:textId="77777777" w:rsidR="00864889" w:rsidRDefault="00864889" w:rsidP="003C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0BE34" w14:textId="77777777" w:rsidR="00864889" w:rsidRDefault="00864889" w:rsidP="003C75AC">
      <w:pPr>
        <w:spacing w:after="0" w:line="240" w:lineRule="auto"/>
      </w:pPr>
      <w:r>
        <w:separator/>
      </w:r>
    </w:p>
  </w:footnote>
  <w:footnote w:type="continuationSeparator" w:id="0">
    <w:p w14:paraId="7EDBD9EB" w14:textId="77777777" w:rsidR="00864889" w:rsidRDefault="00864889" w:rsidP="003C7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BA1F2" w14:textId="77777777" w:rsidR="003C75AC" w:rsidRDefault="003C75AC" w:rsidP="003C75A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color w:val="A6A6A6" w:themeColor="background1" w:themeShade="A6"/>
        <w:kern w:val="0"/>
        <w:sz w:val="48"/>
        <w:szCs w:val="48"/>
        <w:lang w:val="en-US"/>
        <w14:ligatures w14:val="none"/>
      </w:rPr>
    </w:pPr>
    <w:r w:rsidRPr="003C75AC">
      <w:rPr>
        <w:rFonts w:ascii="Arial" w:eastAsia="Times New Roman" w:hAnsi="Arial" w:cs="Arial"/>
        <w:b/>
        <w:bCs/>
        <w:color w:val="A6A6A6" w:themeColor="background1" w:themeShade="A6"/>
        <w:kern w:val="0"/>
        <w:sz w:val="48"/>
        <w:szCs w:val="48"/>
        <w:lang w:val="en-US"/>
        <w14:ligatures w14:val="none"/>
      </w:rPr>
      <w:t xml:space="preserve">BARTON BENDISH POORS </w:t>
    </w:r>
  </w:p>
  <w:p w14:paraId="23C3018E" w14:textId="4A3FE4DC" w:rsidR="003C75AC" w:rsidRDefault="003C75AC" w:rsidP="003C75A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color w:val="A6A6A6" w:themeColor="background1" w:themeShade="A6"/>
        <w:kern w:val="0"/>
        <w:sz w:val="48"/>
        <w:szCs w:val="48"/>
        <w:lang w:val="en-US"/>
        <w14:ligatures w14:val="none"/>
      </w:rPr>
    </w:pPr>
    <w:r>
      <w:rPr>
        <w:rFonts w:ascii="Arial" w:eastAsia="Times New Roman" w:hAnsi="Arial" w:cs="Arial"/>
        <w:b/>
        <w:bCs/>
        <w:color w:val="A6A6A6" w:themeColor="background1" w:themeShade="A6"/>
        <w:kern w:val="0"/>
        <w:sz w:val="48"/>
        <w:szCs w:val="48"/>
        <w:lang w:val="en-US"/>
        <w14:ligatures w14:val="none"/>
      </w:rPr>
      <w:t xml:space="preserve">ALLOTMENT </w:t>
    </w:r>
    <w:r w:rsidRPr="003C75AC">
      <w:rPr>
        <w:rFonts w:ascii="Arial" w:eastAsia="Times New Roman" w:hAnsi="Arial" w:cs="Arial"/>
        <w:b/>
        <w:bCs/>
        <w:color w:val="A6A6A6" w:themeColor="background1" w:themeShade="A6"/>
        <w:kern w:val="0"/>
        <w:sz w:val="48"/>
        <w:szCs w:val="48"/>
        <w:lang w:val="en-US"/>
        <w14:ligatures w14:val="none"/>
      </w:rPr>
      <w:t>CHARITY</w:t>
    </w:r>
  </w:p>
  <w:p w14:paraId="06DB34A3" w14:textId="77777777" w:rsidR="003C75AC" w:rsidRPr="003C75AC" w:rsidRDefault="003C75AC" w:rsidP="003C75A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  <w:color w:val="A6A6A6" w:themeColor="background1" w:themeShade="A6"/>
        <w:kern w:val="0"/>
        <w:sz w:val="48"/>
        <w:szCs w:val="48"/>
        <w:lang w:val="en-US"/>
        <w14:ligatures w14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4B51"/>
    <w:multiLevelType w:val="multilevel"/>
    <w:tmpl w:val="42869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B688E"/>
    <w:multiLevelType w:val="multilevel"/>
    <w:tmpl w:val="B204B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44999"/>
    <w:multiLevelType w:val="multilevel"/>
    <w:tmpl w:val="4A8A0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217D9D"/>
    <w:multiLevelType w:val="multilevel"/>
    <w:tmpl w:val="73668B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BA3110"/>
    <w:multiLevelType w:val="multilevel"/>
    <w:tmpl w:val="D1AA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957FBC"/>
    <w:multiLevelType w:val="multilevel"/>
    <w:tmpl w:val="5074D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6949481">
    <w:abstractNumId w:val="0"/>
  </w:num>
  <w:num w:numId="2" w16cid:durableId="1743794849">
    <w:abstractNumId w:val="3"/>
  </w:num>
  <w:num w:numId="3" w16cid:durableId="255746185">
    <w:abstractNumId w:val="4"/>
  </w:num>
  <w:num w:numId="4" w16cid:durableId="319427359">
    <w:abstractNumId w:val="5"/>
  </w:num>
  <w:num w:numId="5" w16cid:durableId="550463762">
    <w:abstractNumId w:val="2"/>
  </w:num>
  <w:num w:numId="6" w16cid:durableId="630864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0B6"/>
    <w:rsid w:val="003C75AC"/>
    <w:rsid w:val="004540FE"/>
    <w:rsid w:val="006E030A"/>
    <w:rsid w:val="007252BB"/>
    <w:rsid w:val="00864889"/>
    <w:rsid w:val="00B750B6"/>
    <w:rsid w:val="00C6015B"/>
    <w:rsid w:val="00C9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96DF1"/>
  <w15:chartTrackingRefBased/>
  <w15:docId w15:val="{B8085609-5762-4B0D-B318-4F70C899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5AC"/>
  </w:style>
  <w:style w:type="paragraph" w:styleId="Footer">
    <w:name w:val="footer"/>
    <w:basedOn w:val="Normal"/>
    <w:link w:val="FooterChar"/>
    <w:uiPriority w:val="99"/>
    <w:unhideWhenUsed/>
    <w:rsid w:val="003C7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007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76988620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2729373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47429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2782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33596031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3731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8593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8101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1859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84774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6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 Bendish PC</dc:creator>
  <cp:keywords/>
  <dc:description/>
  <cp:lastModifiedBy>Barton Bendish PC</cp:lastModifiedBy>
  <cp:revision>2</cp:revision>
  <dcterms:created xsi:type="dcterms:W3CDTF">2023-09-01T09:49:00Z</dcterms:created>
  <dcterms:modified xsi:type="dcterms:W3CDTF">2023-09-05T13:39:00Z</dcterms:modified>
</cp:coreProperties>
</file>